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77" w:rsidRDefault="00CA3843" w:rsidP="001665CB">
      <w:r>
        <w:rPr>
          <w:noProof/>
        </w:rPr>
        <w:drawing>
          <wp:inline distT="0" distB="0" distL="0" distR="0">
            <wp:extent cx="8871988" cy="6162675"/>
            <wp:effectExtent l="19050" t="0" r="5312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988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5CB" w:rsidRDefault="001665CB" w:rsidP="001665CB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1665CB" w:rsidRDefault="001665CB" w:rsidP="001665CB">
      <w:r>
        <w:t xml:space="preserve">   В настоящее время всё более актуальной становится проблема формирования у школьников представлений о сущности, назначении и функции языка, об организующей роли его. Язык есть мир, который окружает человека</w:t>
      </w:r>
      <w:r w:rsidR="00314FB5">
        <w:t xml:space="preserve">, без языка </w:t>
      </w:r>
      <w:proofErr w:type="gramStart"/>
      <w:r w:rsidR="00314FB5">
        <w:t>невозможны</w:t>
      </w:r>
      <w:proofErr w:type="gramEnd"/>
      <w:r w:rsidR="00314FB5">
        <w:t xml:space="preserve"> ни жизнь, н</w:t>
      </w:r>
      <w:r>
        <w:t xml:space="preserve">и сознание, ни мышление, ни история, ни общество. Знание основных положений языкознания не только полезно для общего развития каждого культурного человека, оно необходимо специалистам многих областей гуманитарных знаний. Поэтому элективный курс «Введение в языкознание» может быть использован на этапе </w:t>
      </w:r>
      <w:proofErr w:type="spellStart"/>
      <w:r>
        <w:t>предпрофильной</w:t>
      </w:r>
      <w:proofErr w:type="spellEnd"/>
      <w:r>
        <w:t xml:space="preserve"> подготовки учащихся 9 классов. Он носит ознакомительный характер, так как его цель – создание условий для изучения области будущей профильной подготовки и погружение в специфическую профессиональную область – филологию.</w:t>
      </w:r>
    </w:p>
    <w:p w:rsidR="001665CB" w:rsidRDefault="001665CB" w:rsidP="001665CB">
      <w:r>
        <w:rPr>
          <w:b/>
        </w:rPr>
        <w:t xml:space="preserve">Цель: </w:t>
      </w:r>
      <w:r>
        <w:t>знакомство с объектами языкознания, его терминологическим аппаратом и повышение интереса к языку.</w:t>
      </w:r>
    </w:p>
    <w:p w:rsidR="001665CB" w:rsidRDefault="001665CB" w:rsidP="001665CB">
      <w:r>
        <w:rPr>
          <w:b/>
        </w:rPr>
        <w:t xml:space="preserve">Задачи: </w:t>
      </w:r>
    </w:p>
    <w:p w:rsidR="001665CB" w:rsidRDefault="001665CB" w:rsidP="001665CB">
      <w:pPr>
        <w:numPr>
          <w:ilvl w:val="0"/>
          <w:numId w:val="1"/>
        </w:numPr>
      </w:pPr>
      <w:r>
        <w:t>Ознакомление с базовой терминологией языкознания, с важнейшими сведениями о сущности языка и особенностями его организации;</w:t>
      </w:r>
    </w:p>
    <w:p w:rsidR="001665CB" w:rsidRDefault="001665CB" w:rsidP="001665CB">
      <w:pPr>
        <w:numPr>
          <w:ilvl w:val="0"/>
          <w:numId w:val="1"/>
        </w:numPr>
      </w:pPr>
      <w:r>
        <w:t>Формирование целостного представления о языке на основе начальных лингвистических знаний.</w:t>
      </w:r>
    </w:p>
    <w:p w:rsidR="001665CB" w:rsidRDefault="001665CB" w:rsidP="001665CB">
      <w:pPr>
        <w:ind w:left="360"/>
      </w:pPr>
      <w:r>
        <w:t xml:space="preserve">   Главные принципы, на которых строится курс, - научность, системность и доступность. Это позволит школьникам приобрести ключевые языковые компетенции.</w:t>
      </w:r>
    </w:p>
    <w:p w:rsidR="001665CB" w:rsidRDefault="001665CB" w:rsidP="001665CB">
      <w:pPr>
        <w:ind w:left="360"/>
      </w:pPr>
      <w:r>
        <w:t xml:space="preserve">   Курс рассчитан на 34 часа.</w:t>
      </w:r>
    </w:p>
    <w:p w:rsidR="001665CB" w:rsidRDefault="001665CB" w:rsidP="001665CB">
      <w:pPr>
        <w:ind w:left="360"/>
      </w:pPr>
    </w:p>
    <w:p w:rsidR="001665CB" w:rsidRDefault="001665CB" w:rsidP="001665CB">
      <w:pPr>
        <w:ind w:left="360"/>
        <w:jc w:val="center"/>
        <w:rPr>
          <w:b/>
        </w:rPr>
      </w:pPr>
      <w:r>
        <w:rPr>
          <w:b/>
        </w:rPr>
        <w:t>Ожидаемые результаты</w:t>
      </w:r>
    </w:p>
    <w:p w:rsidR="001665CB" w:rsidRDefault="001665CB" w:rsidP="001665CB">
      <w:r>
        <w:t xml:space="preserve">   В ходе изучения курса «Введение в языкознание» учащиеся должны овладеть следующими знаниями, умениями и навыками:</w:t>
      </w:r>
    </w:p>
    <w:p w:rsidR="001665CB" w:rsidRDefault="001665CB" w:rsidP="001665CB">
      <w:pPr>
        <w:numPr>
          <w:ilvl w:val="0"/>
          <w:numId w:val="2"/>
        </w:numPr>
      </w:pPr>
      <w:r>
        <w:t>Знать основы науки о языке</w:t>
      </w:r>
    </w:p>
    <w:p w:rsidR="001665CB" w:rsidRDefault="001665CB" w:rsidP="001665CB">
      <w:pPr>
        <w:numPr>
          <w:ilvl w:val="0"/>
          <w:numId w:val="2"/>
        </w:numPr>
      </w:pPr>
      <w:r>
        <w:t>Знать основные лингвистические термины</w:t>
      </w:r>
    </w:p>
    <w:p w:rsidR="001665CB" w:rsidRDefault="001665CB" w:rsidP="001665CB">
      <w:pPr>
        <w:numPr>
          <w:ilvl w:val="0"/>
          <w:numId w:val="2"/>
        </w:numPr>
      </w:pPr>
      <w:r>
        <w:t>Уметь работать со словарями и справочной литературой</w:t>
      </w:r>
    </w:p>
    <w:p w:rsidR="001665CB" w:rsidRDefault="001665CB" w:rsidP="001665CB">
      <w:pPr>
        <w:numPr>
          <w:ilvl w:val="0"/>
          <w:numId w:val="2"/>
        </w:numPr>
      </w:pPr>
      <w:r>
        <w:t>Уметь систематизировать полученные знания уметь применять на практике теоретические знания</w:t>
      </w:r>
    </w:p>
    <w:p w:rsidR="001665CB" w:rsidRDefault="001665CB" w:rsidP="001665CB"/>
    <w:p w:rsidR="001665CB" w:rsidRDefault="001665CB" w:rsidP="001665CB">
      <w:pPr>
        <w:jc w:val="center"/>
        <w:rPr>
          <w:b/>
        </w:rPr>
      </w:pPr>
    </w:p>
    <w:p w:rsidR="001665CB" w:rsidRDefault="001665CB" w:rsidP="001665CB">
      <w:pPr>
        <w:jc w:val="center"/>
        <w:rPr>
          <w:b/>
        </w:rPr>
      </w:pPr>
    </w:p>
    <w:p w:rsidR="001665CB" w:rsidRDefault="001665CB" w:rsidP="001665CB">
      <w:pPr>
        <w:jc w:val="center"/>
        <w:rPr>
          <w:b/>
        </w:rPr>
      </w:pPr>
    </w:p>
    <w:p w:rsidR="001665CB" w:rsidRDefault="001665CB" w:rsidP="001665CB">
      <w:pPr>
        <w:jc w:val="center"/>
        <w:rPr>
          <w:b/>
        </w:rPr>
      </w:pPr>
    </w:p>
    <w:p w:rsidR="00CA3843" w:rsidRDefault="00CA3843" w:rsidP="001665CB">
      <w:pPr>
        <w:jc w:val="center"/>
        <w:rPr>
          <w:b/>
        </w:rPr>
      </w:pPr>
    </w:p>
    <w:p w:rsidR="00CA3843" w:rsidRDefault="00CA3843" w:rsidP="001665CB">
      <w:pPr>
        <w:jc w:val="center"/>
        <w:rPr>
          <w:b/>
        </w:rPr>
      </w:pPr>
    </w:p>
    <w:p w:rsidR="00CA3843" w:rsidRDefault="00CA3843" w:rsidP="001665CB">
      <w:pPr>
        <w:jc w:val="center"/>
        <w:rPr>
          <w:b/>
        </w:rPr>
      </w:pPr>
    </w:p>
    <w:p w:rsidR="00CA3843" w:rsidRDefault="00CA3843" w:rsidP="001665CB">
      <w:pPr>
        <w:jc w:val="center"/>
        <w:rPr>
          <w:b/>
        </w:rPr>
      </w:pPr>
    </w:p>
    <w:p w:rsidR="00CA3843" w:rsidRDefault="00CA3843" w:rsidP="001665CB">
      <w:pPr>
        <w:jc w:val="center"/>
        <w:rPr>
          <w:b/>
        </w:rPr>
      </w:pPr>
    </w:p>
    <w:p w:rsidR="001665CB" w:rsidRDefault="001665CB" w:rsidP="001665CB">
      <w:pPr>
        <w:jc w:val="center"/>
        <w:rPr>
          <w:b/>
        </w:rPr>
      </w:pPr>
      <w:r>
        <w:rPr>
          <w:b/>
        </w:rPr>
        <w:lastRenderedPageBreak/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77"/>
        <w:gridCol w:w="1263"/>
        <w:gridCol w:w="8661"/>
      </w:tblGrid>
      <w:tr w:rsidR="001665CB" w:rsidTr="001665C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Тема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Кол-во часов</w:t>
            </w:r>
          </w:p>
        </w:tc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Виды деятельности учащихся</w:t>
            </w:r>
          </w:p>
        </w:tc>
      </w:tr>
      <w:tr w:rsidR="001665CB" w:rsidTr="001665C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Введение</w:t>
            </w:r>
          </w:p>
          <w:p w:rsidR="001665CB" w:rsidRDefault="001665CB">
            <w:r>
              <w:t>Лингвистика как наука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Конспектирование лекции учителя. Составление понятийного словаря. Составление обобщающих тематических таблиц «Основные разделы языкознания», «Связь лингвистики с другими науками»</w:t>
            </w:r>
          </w:p>
        </w:tc>
      </w:tr>
      <w:tr w:rsidR="001665CB" w:rsidTr="001665CB">
        <w:trPr>
          <w:trHeight w:val="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Язык и речь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B" w:rsidRDefault="001665CB"/>
        </w:tc>
        <w:tc>
          <w:tcPr>
            <w:tcW w:w="8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Конспектирование лекции учителя. Работа со справочной литературой. Составление понятийного словаря. Составление обобщающих тематических таблиц. Оформление плакатов с различными знаками. Создание древа языков. Составление «посланий». Подготовка сообщений и их обсуждение. Участие в дискуссии.</w:t>
            </w:r>
          </w:p>
        </w:tc>
      </w:tr>
      <w:tr w:rsidR="001665CB" w:rsidTr="001665CB">
        <w:trPr>
          <w:trHeight w:val="3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Происхождение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Природа и сущность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Язык – система знаков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Функции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5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Язык и речь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Социально-функциональная структура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7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Классификация языков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3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Происхождение и развитие письма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Фонетика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B" w:rsidRDefault="001665CB"/>
        </w:tc>
        <w:tc>
          <w:tcPr>
            <w:tcW w:w="8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Конспектирование лекции учителя. Составление понятийного словаря. Составление обобщающих тематических таблиц. Работа со справочной литературой. Лингвистические игры. Орфоэпические упражнения</w:t>
            </w:r>
          </w:p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Артикуляционная база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Слог. Ударение и интонация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Фонема. Сильная и слабая позиция фонем. Система фонем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Лексикология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B" w:rsidRDefault="001665CB"/>
        </w:tc>
        <w:tc>
          <w:tcPr>
            <w:tcW w:w="8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Составление понятийного словаря. Составление тематических таблиц и схем. Работа с лингвистическим текстом. Работа со словарями разных типов. Лингвистические игры. Работа со справочной литературой. Подготовка сообщений по теме: «Это интересно». Составление словарей. Исследовательские задания: «Из истории слова», «Из истории фразеологизма»</w:t>
            </w:r>
          </w:p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Слово как предмет лексикологии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Лексическое значение и его типы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Фразеологические единицы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roofErr w:type="spellStart"/>
            <w:r>
              <w:t>Морфемика</w:t>
            </w:r>
            <w:proofErr w:type="spellEnd"/>
            <w:r>
              <w:t xml:space="preserve"> и словообразование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B" w:rsidRDefault="001665CB"/>
        </w:tc>
        <w:tc>
          <w:tcPr>
            <w:tcW w:w="8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Конспектирование лекции учителя. Составление понятийного словаря. Составление словообразовательных цепочек. Составление словообразовательных гнёзд</w:t>
            </w:r>
          </w:p>
        </w:tc>
      </w:tr>
      <w:tr w:rsidR="001665CB" w:rsidTr="001665CB">
        <w:trPr>
          <w:trHeight w:val="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Понятие о морфеме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9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Основные способы словообразования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9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Грамматика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5CB" w:rsidRDefault="001665CB"/>
        </w:tc>
        <w:tc>
          <w:tcPr>
            <w:tcW w:w="8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 xml:space="preserve">Конспектирование лекции учителя. Составление понятийного словаря. Составление обобщающих тематических таблиц и схем. Работа с текстами. </w:t>
            </w:r>
            <w:r>
              <w:lastRenderedPageBreak/>
              <w:t>Выполнение различных видов разбора.</w:t>
            </w:r>
          </w:p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Грамматический строй языка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lastRenderedPageBreak/>
              <w:t>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Морфология. Классификация частей речи. Парадигма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  <w:tr w:rsidR="001665CB" w:rsidTr="001665CB">
        <w:trPr>
          <w:trHeight w:val="6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lastRenderedPageBreak/>
              <w:t>3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Синтаксис. Основные единицы синтаксиса: структура, классификация, функция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5CB" w:rsidRDefault="001665CB">
            <w: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5CB" w:rsidRDefault="001665CB"/>
        </w:tc>
      </w:tr>
    </w:tbl>
    <w:p w:rsidR="001665CB" w:rsidRDefault="001665C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B51B7B" w:rsidRDefault="00B51B7B" w:rsidP="001665CB"/>
    <w:p w:rsidR="001665CB" w:rsidRDefault="001665CB" w:rsidP="001665CB">
      <w:pPr>
        <w:jc w:val="center"/>
        <w:rPr>
          <w:b/>
        </w:rPr>
      </w:pPr>
      <w:r>
        <w:rPr>
          <w:b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0"/>
        <w:gridCol w:w="780"/>
        <w:gridCol w:w="940"/>
        <w:gridCol w:w="6911"/>
      </w:tblGrid>
      <w:tr w:rsidR="00314FB5" w:rsidTr="00C523ED">
        <w:trPr>
          <w:trHeight w:val="27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 w:rsidP="00314FB5">
            <w:r>
              <w:t xml:space="preserve">      Дата</w:t>
            </w:r>
          </w:p>
        </w:tc>
        <w:tc>
          <w:tcPr>
            <w:tcW w:w="6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Тема</w:t>
            </w:r>
          </w:p>
        </w:tc>
      </w:tr>
      <w:tr w:rsidR="00314FB5" w:rsidTr="00314FB5">
        <w:trPr>
          <w:trHeight w:val="285"/>
        </w:trPr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 w:rsidP="00314FB5">
            <w:r>
              <w:t xml:space="preserve">План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 w:rsidP="00314FB5">
            <w:r>
              <w:t xml:space="preserve">Факт </w:t>
            </w:r>
          </w:p>
        </w:tc>
        <w:tc>
          <w:tcPr>
            <w:tcW w:w="6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</w:tr>
      <w:tr w:rsidR="00314FB5" w:rsidTr="00314FB5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7.09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Введение. Лингвистика как наука</w:t>
            </w:r>
          </w:p>
        </w:tc>
      </w:tr>
      <w:tr w:rsidR="00314FB5" w:rsidTr="00314FB5">
        <w:trPr>
          <w:trHeight w:val="3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14.09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Происхождение языка</w:t>
            </w:r>
          </w:p>
        </w:tc>
      </w:tr>
      <w:tr w:rsidR="00314FB5" w:rsidTr="00314FB5">
        <w:trPr>
          <w:trHeight w:val="3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21.09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Происхождение языка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28.09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Природа и сущность языка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5.10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Природа и сущность языка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12.10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Язык – система знаков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19.10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Язык – система знаков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B51B7B">
            <w:r>
              <w:t>26.10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Функции языка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9.11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Язык и речь</w:t>
            </w:r>
          </w:p>
        </w:tc>
      </w:tr>
      <w:tr w:rsidR="00314FB5" w:rsidTr="00314FB5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16.11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Язык и речь</w:t>
            </w:r>
          </w:p>
        </w:tc>
      </w:tr>
      <w:tr w:rsidR="00314FB5" w:rsidTr="00124966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lastRenderedPageBreak/>
              <w:t>11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23.11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Социально-функциональная структура языка</w:t>
            </w:r>
          </w:p>
        </w:tc>
      </w:tr>
      <w:tr w:rsidR="00314FB5" w:rsidTr="00124966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30.11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Классификация языков</w:t>
            </w:r>
          </w:p>
        </w:tc>
      </w:tr>
      <w:tr w:rsidR="00314FB5" w:rsidTr="00124966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7.12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Классификация языков</w:t>
            </w:r>
          </w:p>
        </w:tc>
      </w:tr>
      <w:tr w:rsidR="00314FB5" w:rsidTr="00124966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14.12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Происхождение и развитие письма</w:t>
            </w:r>
          </w:p>
        </w:tc>
      </w:tr>
      <w:tr w:rsidR="00314FB5" w:rsidTr="00124966">
        <w:trPr>
          <w:trHeight w:val="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21.12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Происхождение и развитие письма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11.01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Артикуляционная база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18.01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Артикуляционная база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25.01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Слог. Ударение и интонация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19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1.02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Слог. Ударение и интонация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Pr="00124966" w:rsidRDefault="00124966">
            <w:r>
              <w:t>8.02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 xml:space="preserve">Фонема. Сильная и слабая позиция фонем. 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15.02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Система фонем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22.02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Слово как предмет лексикологии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29.02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Лексическое значение и его типы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7.03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Лексическое значение и его типы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14.03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Фразеологические единицы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4.04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Фразеологические единицы</w:t>
            </w:r>
          </w:p>
        </w:tc>
      </w:tr>
      <w:tr w:rsidR="00314FB5" w:rsidTr="00124966">
        <w:trPr>
          <w:trHeight w:val="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11.04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Понятие о морфеме</w:t>
            </w:r>
          </w:p>
        </w:tc>
      </w:tr>
      <w:tr w:rsidR="00314FB5" w:rsidTr="00124966">
        <w:trPr>
          <w:trHeight w:val="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18.04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Основные способы словообразования</w:t>
            </w:r>
          </w:p>
        </w:tc>
      </w:tr>
      <w:tr w:rsidR="00314FB5" w:rsidTr="00124966">
        <w:trPr>
          <w:trHeight w:val="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29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25.04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Основные способы словообразования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2.05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Грамматический строй языка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31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9.05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Морфология. Классификация частей речи. Парадигма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32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16.05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Синтаксис. Основные единицы синтаксиса: структура, классификация, функция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33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23.05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Синтаксис. Основные единицы синтаксиса: структура, классификация, функция</w:t>
            </w:r>
          </w:p>
        </w:tc>
      </w:tr>
      <w:tr w:rsidR="00314FB5" w:rsidTr="00124966">
        <w:trPr>
          <w:trHeight w:val="6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34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124966">
            <w:r>
              <w:t>23.05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B5" w:rsidRDefault="00314FB5"/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B5" w:rsidRDefault="00314FB5">
            <w:r>
              <w:t>Зачётная работа</w:t>
            </w:r>
          </w:p>
        </w:tc>
      </w:tr>
    </w:tbl>
    <w:p w:rsidR="001665CB" w:rsidRDefault="001665CB" w:rsidP="001665CB"/>
    <w:p w:rsidR="001665CB" w:rsidRDefault="001665CB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</w:p>
    <w:p w:rsidR="00124966" w:rsidRDefault="00124966" w:rsidP="001665CB">
      <w:pPr>
        <w:jc w:val="center"/>
        <w:rPr>
          <w:b/>
        </w:rPr>
      </w:pPr>
      <w:bookmarkStart w:id="0" w:name="_GoBack"/>
      <w:bookmarkEnd w:id="0"/>
    </w:p>
    <w:p w:rsidR="001665CB" w:rsidRDefault="001665CB" w:rsidP="001665CB">
      <w:pPr>
        <w:jc w:val="center"/>
        <w:rPr>
          <w:b/>
        </w:rPr>
      </w:pPr>
      <w:r>
        <w:rPr>
          <w:b/>
        </w:rPr>
        <w:t>Оценка знаний, умений и навыков</w:t>
      </w:r>
    </w:p>
    <w:p w:rsidR="001665CB" w:rsidRDefault="001665CB" w:rsidP="001665CB">
      <w:r>
        <w:t xml:space="preserve">   Работа строится по модульно-рейтинговой системе: выполняя задание, учащиеся получают определённое количество баллов. В конце изучения курса учащимся может быть предложено участие в конференции с представлением подготовленной исследовательской работы по вопросам языкознания.</w:t>
      </w:r>
    </w:p>
    <w:p w:rsidR="001665CB" w:rsidRDefault="001665CB" w:rsidP="001665CB"/>
    <w:p w:rsidR="001665CB" w:rsidRDefault="001665CB" w:rsidP="001665CB">
      <w:pPr>
        <w:jc w:val="center"/>
        <w:rPr>
          <w:b/>
        </w:rPr>
      </w:pPr>
      <w:r>
        <w:rPr>
          <w:b/>
        </w:rPr>
        <w:t>Литература.</w:t>
      </w:r>
    </w:p>
    <w:p w:rsidR="001665CB" w:rsidRDefault="001665CB" w:rsidP="001665CB">
      <w:pPr>
        <w:numPr>
          <w:ilvl w:val="0"/>
          <w:numId w:val="3"/>
        </w:numPr>
      </w:pPr>
      <w:r>
        <w:t>Головин Б. Н. Введение в языкознание. М., 1976</w:t>
      </w:r>
    </w:p>
    <w:p w:rsidR="001665CB" w:rsidRDefault="001665CB" w:rsidP="001665CB">
      <w:pPr>
        <w:numPr>
          <w:ilvl w:val="0"/>
          <w:numId w:val="3"/>
        </w:numPr>
      </w:pPr>
      <w:r>
        <w:t>Дроздова О. Е. Уроки языкознания для школьников. М., 2001</w:t>
      </w:r>
    </w:p>
    <w:p w:rsidR="001665CB" w:rsidRDefault="001665CB" w:rsidP="001665CB">
      <w:pPr>
        <w:numPr>
          <w:ilvl w:val="0"/>
          <w:numId w:val="3"/>
        </w:numPr>
      </w:pPr>
      <w:r>
        <w:t xml:space="preserve">Леонтьев А. </w:t>
      </w:r>
      <w:proofErr w:type="gramStart"/>
      <w:r>
        <w:t>А.</w:t>
      </w:r>
      <w:proofErr w:type="gramEnd"/>
      <w:r>
        <w:t xml:space="preserve"> Что такое язык. М., 1984</w:t>
      </w:r>
    </w:p>
    <w:p w:rsidR="001665CB" w:rsidRDefault="001665CB" w:rsidP="001665CB">
      <w:pPr>
        <w:numPr>
          <w:ilvl w:val="0"/>
          <w:numId w:val="3"/>
        </w:numPr>
      </w:pPr>
      <w:proofErr w:type="gramStart"/>
      <w:r>
        <w:t>Реформатский</w:t>
      </w:r>
      <w:proofErr w:type="gramEnd"/>
      <w:r>
        <w:t xml:space="preserve"> А. А. Введение в языкознание. А., 1998</w:t>
      </w:r>
    </w:p>
    <w:p w:rsidR="001665CB" w:rsidRDefault="001665CB" w:rsidP="001665CB">
      <w:pPr>
        <w:numPr>
          <w:ilvl w:val="0"/>
          <w:numId w:val="3"/>
        </w:numPr>
      </w:pPr>
      <w:proofErr w:type="spellStart"/>
      <w:r>
        <w:t>Фолсом</w:t>
      </w:r>
      <w:proofErr w:type="spellEnd"/>
      <w:r>
        <w:t xml:space="preserve"> У. Книга о языке. М., 1980</w:t>
      </w:r>
    </w:p>
    <w:p w:rsidR="001665CB" w:rsidRDefault="001665CB" w:rsidP="001665CB">
      <w:pPr>
        <w:numPr>
          <w:ilvl w:val="0"/>
          <w:numId w:val="3"/>
        </w:numPr>
      </w:pPr>
      <w:proofErr w:type="spellStart"/>
      <w:r>
        <w:t>Шанский</w:t>
      </w:r>
      <w:proofErr w:type="spellEnd"/>
      <w:r>
        <w:t xml:space="preserve"> Н. М. В мире слов. М., 1985</w:t>
      </w:r>
    </w:p>
    <w:p w:rsidR="001665CB" w:rsidRDefault="001665CB" w:rsidP="001665CB">
      <w:pPr>
        <w:numPr>
          <w:ilvl w:val="0"/>
          <w:numId w:val="3"/>
        </w:numPr>
      </w:pPr>
      <w:proofErr w:type="spellStart"/>
      <w:r>
        <w:t>Шанский</w:t>
      </w:r>
      <w:proofErr w:type="spellEnd"/>
      <w:r>
        <w:t xml:space="preserve"> Н. м. Занимательный русский язык. М., 1996</w:t>
      </w:r>
    </w:p>
    <w:p w:rsidR="00FC4511" w:rsidRDefault="001665CB" w:rsidP="001665CB">
      <w:r>
        <w:t xml:space="preserve">Энциклопедия для детей. Языкознание. Русский язык. Т. 10/ отв. Ред. Л. </w:t>
      </w:r>
      <w:proofErr w:type="spellStart"/>
      <w:r>
        <w:t>Петрановская</w:t>
      </w:r>
      <w:proofErr w:type="spellEnd"/>
      <w:r>
        <w:t>. М., 1998</w:t>
      </w:r>
    </w:p>
    <w:sectPr w:rsidR="00FC4511" w:rsidSect="00CA38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7218"/>
    <w:multiLevelType w:val="hybridMultilevel"/>
    <w:tmpl w:val="B7501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C04E08"/>
    <w:multiLevelType w:val="hybridMultilevel"/>
    <w:tmpl w:val="9A809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EC0543E"/>
    <w:multiLevelType w:val="hybridMultilevel"/>
    <w:tmpl w:val="261EB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6327"/>
    <w:rsid w:val="000E5577"/>
    <w:rsid w:val="00124966"/>
    <w:rsid w:val="001665CB"/>
    <w:rsid w:val="00314FB5"/>
    <w:rsid w:val="005E3F84"/>
    <w:rsid w:val="006006C0"/>
    <w:rsid w:val="00B51B7B"/>
    <w:rsid w:val="00CA3843"/>
    <w:rsid w:val="00D96327"/>
    <w:rsid w:val="00FC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8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84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7</cp:revision>
  <dcterms:created xsi:type="dcterms:W3CDTF">2015-09-14T11:56:00Z</dcterms:created>
  <dcterms:modified xsi:type="dcterms:W3CDTF">2015-10-26T05:18:00Z</dcterms:modified>
</cp:coreProperties>
</file>